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D38E" w14:textId="77777777" w:rsidR="661E07B7" w:rsidRDefault="006A0C91" w:rsidP="661E07B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572776" wp14:editId="57BA0A7D">
            <wp:simplePos x="0" y="0"/>
            <wp:positionH relativeFrom="column">
              <wp:posOffset>2019935</wp:posOffset>
            </wp:positionH>
            <wp:positionV relativeFrom="paragraph">
              <wp:posOffset>-725805</wp:posOffset>
            </wp:positionV>
            <wp:extent cx="1711960" cy="16478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1E07B7" w:rsidRPr="661E07B7">
        <w:rPr>
          <w:rFonts w:ascii="Verdana" w:eastAsia="Verdana" w:hAnsi="Verdana" w:cs="Verdana"/>
          <w:b/>
          <w:bCs/>
        </w:rPr>
        <w:t xml:space="preserve"> </w:t>
      </w:r>
    </w:p>
    <w:p w14:paraId="615EE4F9" w14:textId="77777777" w:rsidR="661E07B7" w:rsidRDefault="661E07B7" w:rsidP="661E07B7">
      <w:pPr>
        <w:jc w:val="center"/>
      </w:pPr>
      <w:r w:rsidRPr="661E07B7">
        <w:rPr>
          <w:rFonts w:ascii="Verdana" w:eastAsia="Verdana" w:hAnsi="Verdana" w:cs="Verdana"/>
          <w:b/>
          <w:bCs/>
        </w:rPr>
        <w:t xml:space="preserve"> </w:t>
      </w:r>
    </w:p>
    <w:p w14:paraId="1082FE00" w14:textId="77777777" w:rsidR="006A0C91" w:rsidRDefault="006A0C91" w:rsidP="661E07B7">
      <w:pPr>
        <w:jc w:val="center"/>
        <w:rPr>
          <w:rFonts w:ascii="Verdana" w:eastAsia="Verdana" w:hAnsi="Verdana" w:cs="Verdana"/>
        </w:rPr>
      </w:pPr>
    </w:p>
    <w:tbl>
      <w:tblPr>
        <w:tblW w:w="10348" w:type="dxa"/>
        <w:tblInd w:w="-4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139"/>
        <w:gridCol w:w="5209"/>
      </w:tblGrid>
      <w:tr w:rsidR="661E07B7" w:rsidRPr="002B6ECC" w14:paraId="1ADA5247" w14:textId="77777777" w:rsidTr="002250F4">
        <w:tc>
          <w:tcPr>
            <w:tcW w:w="5139" w:type="dxa"/>
            <w:tcBorders>
              <w:bottom w:val="single" w:sz="12" w:space="0" w:color="95B3D7"/>
            </w:tcBorders>
          </w:tcPr>
          <w:p w14:paraId="0C56FBCD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ROLE PROFILE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tcBorders>
              <w:bottom w:val="single" w:sz="12" w:space="0" w:color="95B3D7"/>
            </w:tcBorders>
          </w:tcPr>
          <w:p w14:paraId="0006AAFD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661E07B7" w:rsidRPr="002B6ECC" w14:paraId="7A6FC582" w14:textId="77777777" w:rsidTr="002250F4">
        <w:trPr>
          <w:trHeight w:val="151"/>
        </w:trPr>
        <w:tc>
          <w:tcPr>
            <w:tcW w:w="5139" w:type="dxa"/>
          </w:tcPr>
          <w:p w14:paraId="44932145" w14:textId="529C649B" w:rsidR="661E07B7" w:rsidRPr="002B6ECC" w:rsidRDefault="08400C66" w:rsidP="00E16D71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ROLE TITLE: 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  <w:r w:rsidR="0053073C" w:rsidRPr="002B6ECC">
              <w:rPr>
                <w:rFonts w:ascii="Assistant" w:eastAsia="Verdana" w:hAnsi="Assistant" w:cs="Assistant"/>
                <w:sz w:val="24"/>
                <w:szCs w:val="24"/>
              </w:rPr>
              <w:t>E</w:t>
            </w:r>
            <w:r w:rsidR="004D07A4">
              <w:rPr>
                <w:rFonts w:ascii="Assistant" w:eastAsia="Verdana" w:hAnsi="Assistant" w:cs="Assistant"/>
                <w:sz w:val="24"/>
                <w:szCs w:val="24"/>
              </w:rPr>
              <w:t>arly Years Practitioner</w:t>
            </w:r>
          </w:p>
        </w:tc>
        <w:tc>
          <w:tcPr>
            <w:tcW w:w="5209" w:type="dxa"/>
          </w:tcPr>
          <w:p w14:paraId="5B703360" w14:textId="374CEB7F" w:rsidR="00013DC7" w:rsidRPr="002B6ECC" w:rsidRDefault="00B81CC3" w:rsidP="00013DC7">
            <w:pPr>
              <w:spacing w:after="0" w:line="240" w:lineRule="auto"/>
              <w:rPr>
                <w:rFonts w:ascii="Assistant" w:eastAsia="Verdana" w:hAnsi="Assistant" w:cs="Assistant"/>
                <w:color w:val="FF0000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REPORTS TO: </w:t>
            </w:r>
            <w:r w:rsidR="00252863">
              <w:rPr>
                <w:rFonts w:ascii="Assistant" w:eastAsia="Verdana" w:hAnsi="Assistant" w:cs="Assistant"/>
                <w:bCs/>
                <w:sz w:val="24"/>
                <w:szCs w:val="24"/>
              </w:rPr>
              <w:t>Creche Manager</w:t>
            </w:r>
          </w:p>
        </w:tc>
      </w:tr>
      <w:tr w:rsidR="661E07B7" w:rsidRPr="002B6ECC" w14:paraId="3E454AC8" w14:textId="77777777" w:rsidTr="002250F4">
        <w:tc>
          <w:tcPr>
            <w:tcW w:w="5139" w:type="dxa"/>
          </w:tcPr>
          <w:p w14:paraId="2CF9120D" w14:textId="77777777" w:rsidR="00DC5757" w:rsidRPr="002B6ECC" w:rsidRDefault="661E07B7" w:rsidP="00DC5757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TEAM: </w:t>
            </w:r>
            <w:r w:rsidR="005325FF" w:rsidRPr="002B6ECC">
              <w:rPr>
                <w:rFonts w:ascii="Assistant" w:eastAsia="Verdana" w:hAnsi="Assistant" w:cs="Assistant"/>
                <w:sz w:val="24"/>
                <w:szCs w:val="24"/>
              </w:rPr>
              <w:t>Young Oasis</w:t>
            </w:r>
          </w:p>
        </w:tc>
        <w:tc>
          <w:tcPr>
            <w:tcW w:w="5209" w:type="dxa"/>
          </w:tcPr>
          <w:p w14:paraId="6A364015" w14:textId="0DCB9FB1" w:rsidR="661E07B7" w:rsidRPr="002B6ECC" w:rsidRDefault="00E16D71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SALARY: </w:t>
            </w:r>
            <w:r w:rsidR="00BB3FB5" w:rsidRPr="00BB3FB5">
              <w:rPr>
                <w:rFonts w:ascii="Assistant" w:eastAsia="Verdana" w:hAnsi="Assistant" w:cs="Assistant"/>
                <w:sz w:val="24"/>
                <w:szCs w:val="24"/>
              </w:rPr>
              <w:t>£21,255</w:t>
            </w:r>
          </w:p>
        </w:tc>
      </w:tr>
      <w:tr w:rsidR="661E07B7" w:rsidRPr="002B6ECC" w14:paraId="09088791" w14:textId="77777777" w:rsidTr="002250F4">
        <w:tc>
          <w:tcPr>
            <w:tcW w:w="5139" w:type="dxa"/>
          </w:tcPr>
          <w:p w14:paraId="0352BCBE" w14:textId="77777777" w:rsidR="661E07B7" w:rsidRPr="002B6ECC" w:rsidRDefault="2EC4BDDF" w:rsidP="00A20F49">
            <w:pPr>
              <w:spacing w:after="0" w:line="240" w:lineRule="auto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RESPONSIBLE FOR: </w:t>
            </w:r>
            <w:r w:rsidR="00E16D71"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 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No line management responsibilities</w:t>
            </w:r>
          </w:p>
        </w:tc>
        <w:tc>
          <w:tcPr>
            <w:tcW w:w="5209" w:type="dxa"/>
          </w:tcPr>
          <w:p w14:paraId="181F6F96" w14:textId="3A41DA2D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HOURS: </w:t>
            </w:r>
            <w:r w:rsidR="00267A1B" w:rsidRPr="00267A1B">
              <w:rPr>
                <w:rFonts w:ascii="Assistant" w:eastAsia="Verdana" w:hAnsi="Assistant" w:cs="Assistant"/>
                <w:sz w:val="24"/>
                <w:szCs w:val="24"/>
              </w:rPr>
              <w:t>22 hours</w:t>
            </w:r>
            <w:r w:rsidR="00BD49B4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004805CB" w:rsidRPr="002B6ECC" w14:paraId="752E0EB8" w14:textId="77777777" w:rsidTr="002250F4">
        <w:tc>
          <w:tcPr>
            <w:tcW w:w="10348" w:type="dxa"/>
            <w:gridSpan w:val="2"/>
          </w:tcPr>
          <w:p w14:paraId="27458764" w14:textId="77777777" w:rsidR="004805CB" w:rsidRPr="002B6ECC" w:rsidRDefault="004805CB" w:rsidP="00A20F49">
            <w:pPr>
              <w:tabs>
                <w:tab w:val="left" w:pos="-1440"/>
              </w:tabs>
              <w:spacing w:after="0" w:line="240" w:lineRule="auto"/>
              <w:jc w:val="both"/>
              <w:outlineLvl w:val="0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SUMMARY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:</w:t>
            </w:r>
          </w:p>
          <w:p w14:paraId="3167C645" w14:textId="77777777" w:rsidR="00FB2D37" w:rsidRPr="002B6ECC" w:rsidRDefault="00B81CC3" w:rsidP="002B6ECC">
            <w:pPr>
              <w:tabs>
                <w:tab w:val="left" w:pos="-1440"/>
              </w:tabs>
              <w:spacing w:after="0" w:line="240" w:lineRule="auto"/>
              <w:jc w:val="both"/>
              <w:outlineLvl w:val="0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You will be a creative, caring and enthusiastic person who loves working with children.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You will contribute to ensuring that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the crèche provides a welcoming, happy and safe environment where every child is settled and making good progress from their individual starting point.</w:t>
            </w:r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Children who attend the Oasis crèche can be particularly vulnerable and you will be responsible for ensuring safeguarding procedures are </w:t>
            </w:r>
            <w:proofErr w:type="gramStart"/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>prioritised at all times</w:t>
            </w:r>
            <w:proofErr w:type="gramEnd"/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, following all safeguarding procedures. 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You will be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a confident 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>communicator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and enjoy working in a team.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</w:t>
            </w:r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>ou will demonstrate a keen inter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est in learning and development. </w:t>
            </w:r>
            <w:r w:rsidR="002B6ECC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You will take on </w:t>
            </w:r>
            <w:r w:rsidR="002B6ECC" w:rsidRPr="002B6ECC">
              <w:rPr>
                <w:rFonts w:ascii="Assistant" w:eastAsia="Times New Roman" w:hAnsi="Assistant" w:cs="Assistant"/>
                <w:sz w:val="24"/>
                <w:szCs w:val="24"/>
              </w:rPr>
              <w:t xml:space="preserve">supervisory responsibilities at times to cover days off and annual leave. </w:t>
            </w:r>
          </w:p>
        </w:tc>
      </w:tr>
    </w:tbl>
    <w:p w14:paraId="02F797E4" w14:textId="77777777" w:rsidR="00FB2D37" w:rsidRPr="002B6ECC" w:rsidRDefault="00FB2D37" w:rsidP="0061067D">
      <w:pPr>
        <w:rPr>
          <w:rFonts w:ascii="Assistant" w:eastAsia="Verdana" w:hAnsi="Assistant" w:cs="Assistant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0348"/>
      </w:tblGrid>
      <w:tr w:rsidR="0061067D" w:rsidRPr="002B6ECC" w14:paraId="39132A14" w14:textId="77777777" w:rsidTr="002250F4">
        <w:tc>
          <w:tcPr>
            <w:tcW w:w="10348" w:type="dxa"/>
            <w:tcBorders>
              <w:bottom w:val="single" w:sz="12" w:space="0" w:color="95B3D7"/>
            </w:tcBorders>
          </w:tcPr>
          <w:p w14:paraId="6F8AC0CB" w14:textId="77777777" w:rsidR="0061067D" w:rsidRPr="002B6ECC" w:rsidRDefault="002250F4" w:rsidP="00A20F49">
            <w:pPr>
              <w:spacing w:after="0" w:line="240" w:lineRule="auto"/>
              <w:jc w:val="both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E</w:t>
            </w:r>
            <w:r w:rsidR="00F05443"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arly Years</w:t>
            </w:r>
            <w:r w:rsidR="001777FC"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 and crèche provision</w:t>
            </w:r>
          </w:p>
        </w:tc>
      </w:tr>
      <w:tr w:rsidR="00CC44AC" w:rsidRPr="002B6ECC" w14:paraId="4212ADF6" w14:textId="77777777" w:rsidTr="002250F4">
        <w:tc>
          <w:tcPr>
            <w:tcW w:w="10348" w:type="dxa"/>
          </w:tcPr>
          <w:p w14:paraId="2F421543" w14:textId="77777777" w:rsidR="00D62175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contribute to providing</w:t>
            </w:r>
            <w:r w:rsidR="00D6217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a high standard of physical, emotional, social and intellectual care and development for children within the crèche</w:t>
            </w:r>
          </w:p>
          <w:p w14:paraId="15367692" w14:textId="77777777" w:rsidR="00B81CC3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To contribute to ideas for the yearly programme of activities and fulfil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this</w:t>
            </w:r>
            <w:proofErr w:type="gramEnd"/>
          </w:p>
          <w:p w14:paraId="656F8099" w14:textId="77777777" w:rsidR="002250F4" w:rsidRPr="002B6ECC" w:rsidRDefault="00D62175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help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identify the physical, emotional, intellectual developmental needs of each child and offer appropriate support and relevant developmental opportunities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, including updating records.</w:t>
            </w:r>
          </w:p>
          <w:p w14:paraId="01A56B51" w14:textId="77777777" w:rsidR="00FB2D37" w:rsidRPr="002B6ECC" w:rsidRDefault="00FB2D37" w:rsidP="00FB2D37">
            <w:pPr>
              <w:pStyle w:val="ListParagraph"/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</w:p>
        </w:tc>
      </w:tr>
      <w:tr w:rsidR="00305EDD" w:rsidRPr="002B6ECC" w14:paraId="18021D4D" w14:textId="77777777" w:rsidTr="002250F4">
        <w:tc>
          <w:tcPr>
            <w:tcW w:w="10348" w:type="dxa"/>
          </w:tcPr>
          <w:p w14:paraId="61A87E4C" w14:textId="77777777" w:rsidR="00305EDD" w:rsidRPr="002B6ECC" w:rsidRDefault="001777FC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Safeguarding</w:t>
            </w:r>
          </w:p>
        </w:tc>
      </w:tr>
      <w:tr w:rsidR="005E3F1B" w:rsidRPr="002B6ECC" w14:paraId="0E8A3ACE" w14:textId="77777777" w:rsidTr="002250F4">
        <w:tc>
          <w:tcPr>
            <w:tcW w:w="10348" w:type="dxa"/>
          </w:tcPr>
          <w:p w14:paraId="242AD7D5" w14:textId="77777777" w:rsidR="00F05443" w:rsidRPr="002B6ECC" w:rsidRDefault="00B81CC3" w:rsidP="00F054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Demonstrates confidence and understanding in safeguarding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procedures</w:t>
            </w:r>
            <w:proofErr w:type="gramEnd"/>
          </w:p>
          <w:p w14:paraId="1AA6DD73" w14:textId="77777777" w:rsidR="002250F4" w:rsidRPr="002B6ECC" w:rsidRDefault="002250F4" w:rsidP="00E732EB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</w:p>
        </w:tc>
      </w:tr>
      <w:tr w:rsidR="00305EDD" w:rsidRPr="002B6ECC" w14:paraId="2EBBC531" w14:textId="77777777" w:rsidTr="002250F4">
        <w:tc>
          <w:tcPr>
            <w:tcW w:w="10348" w:type="dxa"/>
          </w:tcPr>
          <w:p w14:paraId="67FEA2E3" w14:textId="77777777" w:rsidR="00305EDD" w:rsidRPr="002B6ECC" w:rsidRDefault="00305EDD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Communication</w:t>
            </w:r>
          </w:p>
        </w:tc>
      </w:tr>
      <w:tr w:rsidR="00F422AF" w:rsidRPr="002B6ECC" w14:paraId="2F64A813" w14:textId="77777777" w:rsidTr="002250F4">
        <w:tc>
          <w:tcPr>
            <w:tcW w:w="10348" w:type="dxa"/>
          </w:tcPr>
          <w:p w14:paraId="7488C3C3" w14:textId="77777777" w:rsidR="002250F4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Can be a confident communicator and good listener. </w:t>
            </w:r>
          </w:p>
          <w:p w14:paraId="3DCAFD4F" w14:textId="77777777" w:rsidR="002250F4" w:rsidRPr="002B6ECC" w:rsidRDefault="002250F4" w:rsidP="002250F4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</w:tc>
      </w:tr>
      <w:tr w:rsidR="001777FC" w:rsidRPr="002B6ECC" w14:paraId="227E3B04" w14:textId="77777777" w:rsidTr="002250F4">
        <w:tc>
          <w:tcPr>
            <w:tcW w:w="10348" w:type="dxa"/>
          </w:tcPr>
          <w:p w14:paraId="4390BBB7" w14:textId="77777777" w:rsidR="001777FC" w:rsidRPr="002B6ECC" w:rsidRDefault="00FB2D37" w:rsidP="00FB2D37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Team player</w:t>
            </w:r>
          </w:p>
        </w:tc>
      </w:tr>
      <w:tr w:rsidR="001777FC" w:rsidRPr="002B6ECC" w14:paraId="2B3BE8FE" w14:textId="77777777" w:rsidTr="002250F4">
        <w:tc>
          <w:tcPr>
            <w:tcW w:w="10348" w:type="dxa"/>
          </w:tcPr>
          <w:p w14:paraId="5FAAD2A1" w14:textId="77777777" w:rsidR="002250F4" w:rsidRPr="002B6ECC" w:rsidRDefault="002250F4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Will demonstrate </w:t>
            </w:r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enthusiasm and positivity within the crèche team and wider </w:t>
            </w:r>
            <w:proofErr w:type="gramStart"/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>organisation</w:t>
            </w:r>
            <w:proofErr w:type="gramEnd"/>
          </w:p>
          <w:p w14:paraId="375F63F3" w14:textId="77777777" w:rsidR="001777FC" w:rsidRPr="002B6ECC" w:rsidRDefault="002B6ECC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Will contribute and actively</w:t>
            </w:r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engage in</w:t>
            </w:r>
            <w:r w:rsidR="001777FC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crèche team </w:t>
            </w:r>
            <w:proofErr w:type="gramStart"/>
            <w:r w:rsidR="001777FC" w:rsidRPr="002B6ECC">
              <w:rPr>
                <w:rFonts w:ascii="Assistant" w:hAnsi="Assistant" w:cs="Assistant"/>
                <w:bCs/>
                <w:sz w:val="24"/>
                <w:szCs w:val="24"/>
              </w:rPr>
              <w:t>meetings</w:t>
            </w:r>
            <w:proofErr w:type="gramEnd"/>
          </w:p>
          <w:p w14:paraId="618A259C" w14:textId="77777777" w:rsidR="002B6ECC" w:rsidRPr="002B6ECC" w:rsidRDefault="002B6ECC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Will take on supervisory responsibility in the crèche occasionally to cover </w:t>
            </w:r>
            <w:proofErr w:type="gramStart"/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absence</w:t>
            </w:r>
            <w:proofErr w:type="gramEnd"/>
          </w:p>
          <w:p w14:paraId="0BD1C4B1" w14:textId="77777777" w:rsidR="002250F4" w:rsidRDefault="002250F4" w:rsidP="00FB2D37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  <w:p w14:paraId="097366D0" w14:textId="77777777" w:rsidR="002B6ECC" w:rsidRPr="002B6ECC" w:rsidRDefault="002B6ECC" w:rsidP="00FB2D37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</w:tc>
      </w:tr>
      <w:tr w:rsidR="00305EDD" w:rsidRPr="002B6ECC" w14:paraId="4F7DB5A1" w14:textId="77777777" w:rsidTr="002250F4">
        <w:tc>
          <w:tcPr>
            <w:tcW w:w="10348" w:type="dxa"/>
          </w:tcPr>
          <w:p w14:paraId="3466314A" w14:textId="77777777" w:rsidR="00305EDD" w:rsidRPr="002B6ECC" w:rsidRDefault="00305EDD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General accountabilities</w:t>
            </w:r>
          </w:p>
        </w:tc>
      </w:tr>
      <w:tr w:rsidR="00F422AF" w:rsidRPr="002B6ECC" w14:paraId="707159F3" w14:textId="77777777" w:rsidTr="002250F4">
        <w:tc>
          <w:tcPr>
            <w:tcW w:w="10348" w:type="dxa"/>
          </w:tcPr>
          <w:p w14:paraId="24ADC1D9" w14:textId="77777777" w:rsidR="00F422AF" w:rsidRPr="002B6ECC" w:rsidRDefault="006068C4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lastRenderedPageBreak/>
              <w:t xml:space="preserve">To meet all other expectations of the role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by:-</w:t>
            </w:r>
            <w:proofErr w:type="gramEnd"/>
          </w:p>
          <w:p w14:paraId="38F26BF0" w14:textId="77777777" w:rsidR="00011F42" w:rsidRPr="002B6ECC" w:rsidRDefault="00011F42" w:rsidP="00011F4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Calibri" w:hAnsi="Assistant" w:cs="Assistant"/>
                <w:sz w:val="24"/>
                <w:szCs w:val="24"/>
                <w:lang w:val="en-GB" w:eastAsia="en-US"/>
              </w:rPr>
              <w:t xml:space="preserve">Demonstrating commitment to the 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vision and values of Oasis and an understanding how own behaviour and actions contribute to maintaining a culture of shared ownership and responsibility that supports Oasis in achieving its overall </w:t>
            </w:r>
            <w:proofErr w:type="gramStart"/>
            <w:r w:rsidRPr="002B6ECC">
              <w:rPr>
                <w:rFonts w:ascii="Assistant" w:hAnsi="Assistant" w:cs="Assistant"/>
                <w:sz w:val="24"/>
                <w:szCs w:val="24"/>
              </w:rPr>
              <w:t>vision</w:t>
            </w:r>
            <w:proofErr w:type="gramEnd"/>
          </w:p>
          <w:p w14:paraId="4723A251" w14:textId="77777777" w:rsidR="00011F42" w:rsidRPr="002B6ECC" w:rsidRDefault="00011F42" w:rsidP="00011F4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Calibri" w:hAnsi="Assistant" w:cs="Assistant"/>
                <w:sz w:val="24"/>
                <w:szCs w:val="24"/>
                <w:lang w:val="en-GB" w:eastAsia="en-US"/>
              </w:rPr>
              <w:t>Demonstrating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 awareness and commitment to working in a way that is ‘trauma informed’ and to recognise this approach </w:t>
            </w:r>
            <w:r w:rsidR="00D62175" w:rsidRPr="002B6ECC">
              <w:rPr>
                <w:rFonts w:ascii="Assistant" w:hAnsi="Assistant" w:cs="Assistant"/>
                <w:sz w:val="24"/>
                <w:szCs w:val="24"/>
              </w:rPr>
              <w:t>as part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 of BOP’s overall commitment to providing gender responsive services for women.</w:t>
            </w:r>
          </w:p>
          <w:p w14:paraId="3D16C5E2" w14:textId="77777777"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Maintaining awareness of all current Health and Safety legislation and demonstrate a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commitment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to working within and promoting safe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practice;</w:t>
            </w:r>
            <w:proofErr w:type="gramEnd"/>
          </w:p>
          <w:p w14:paraId="2DB23B61" w14:textId="77777777"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Promoting and embracing all aspects of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equality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and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diversity;</w:t>
            </w:r>
            <w:proofErr w:type="gramEnd"/>
          </w:p>
          <w:p w14:paraId="299CCEA2" w14:textId="77777777"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Following and adhering to all policy and procedure within the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organisation</w:t>
            </w:r>
            <w:r w:rsidR="00A25A4E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particularly confidentiality and data protection </w:t>
            </w:r>
            <w:proofErr w:type="gramStart"/>
            <w:r w:rsidR="00A25A4E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guidelines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;</w:t>
            </w:r>
            <w:proofErr w:type="gramEnd"/>
          </w:p>
          <w:p w14:paraId="7FAFE0E2" w14:textId="77777777"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Actively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participating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in all appropriate meetings and training and learning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opportunities;</w:t>
            </w:r>
            <w:proofErr w:type="gramEnd"/>
          </w:p>
          <w:p w14:paraId="19533B9C" w14:textId="77777777"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Providing timely and appropriate feedback through supervision sessions, and actively participating in these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sessions;</w:t>
            </w:r>
            <w:proofErr w:type="gramEnd"/>
          </w:p>
          <w:p w14:paraId="29228CBD" w14:textId="77777777"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Supporting, promoting and working in accordance with all of BOP’s aims and </w:t>
            </w:r>
            <w:proofErr w:type="gramStart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objectives;</w:t>
            </w:r>
            <w:proofErr w:type="gramEnd"/>
          </w:p>
          <w:p w14:paraId="2D7E09ED" w14:textId="77777777" w:rsidR="00F422AF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Carrying out from time to time any other appropriate duties as directed by management to support and promote the work of BOP, in accordance with the post holder’s capabilities.</w:t>
            </w:r>
          </w:p>
          <w:p w14:paraId="574F85B7" w14:textId="77777777" w:rsidR="006068C4" w:rsidRPr="002B6ECC" w:rsidRDefault="006068C4" w:rsidP="00A20F49">
            <w:pPr>
              <w:spacing w:after="0" w:line="240" w:lineRule="auto"/>
              <w:ind w:left="360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</w:p>
          <w:p w14:paraId="20C9954C" w14:textId="77777777" w:rsidR="006068C4" w:rsidRPr="002B6ECC" w:rsidRDefault="006068C4" w:rsidP="00F05443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</w:p>
        </w:tc>
      </w:tr>
    </w:tbl>
    <w:p w14:paraId="4794BB35" w14:textId="77777777" w:rsidR="000D116C" w:rsidRPr="002B6ECC" w:rsidRDefault="000D116C" w:rsidP="661E07B7">
      <w:pPr>
        <w:rPr>
          <w:rFonts w:ascii="Assistant" w:hAnsi="Assistant" w:cs="Assistant"/>
          <w:sz w:val="24"/>
          <w:szCs w:val="24"/>
        </w:rPr>
      </w:pPr>
    </w:p>
    <w:p w14:paraId="2FDECAE1" w14:textId="77777777" w:rsidR="002B6ECC" w:rsidRDefault="661E07B7" w:rsidP="661E07B7">
      <w:pPr>
        <w:rPr>
          <w:rFonts w:ascii="Assistant" w:eastAsia="Verdana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 xml:space="preserve"> </w:t>
      </w:r>
    </w:p>
    <w:p w14:paraId="1119DF6D" w14:textId="77777777" w:rsidR="002B6ECC" w:rsidRDefault="002B6ECC">
      <w:pPr>
        <w:spacing w:after="0" w:line="240" w:lineRule="auto"/>
        <w:rPr>
          <w:rFonts w:ascii="Assistant" w:eastAsia="Verdana" w:hAnsi="Assistant" w:cs="Assistant"/>
          <w:sz w:val="24"/>
          <w:szCs w:val="24"/>
        </w:rPr>
      </w:pPr>
      <w:r>
        <w:rPr>
          <w:rFonts w:ascii="Assistant" w:eastAsia="Verdana" w:hAnsi="Assistant" w:cs="Assistant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7974"/>
        <w:gridCol w:w="1376"/>
      </w:tblGrid>
      <w:tr w:rsidR="661E07B7" w:rsidRPr="002B6ECC" w14:paraId="2DC656F3" w14:textId="77777777" w:rsidTr="00A20F49">
        <w:tc>
          <w:tcPr>
            <w:tcW w:w="8194" w:type="dxa"/>
            <w:tcBorders>
              <w:bottom w:val="single" w:sz="12" w:space="0" w:color="95B3D7"/>
            </w:tcBorders>
          </w:tcPr>
          <w:p w14:paraId="289D093A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lastRenderedPageBreak/>
              <w:t xml:space="preserve">PERSON SPECIFICATION </w:t>
            </w:r>
          </w:p>
        </w:tc>
        <w:tc>
          <w:tcPr>
            <w:tcW w:w="1382" w:type="dxa"/>
            <w:tcBorders>
              <w:bottom w:val="single" w:sz="12" w:space="0" w:color="95B3D7"/>
            </w:tcBorders>
          </w:tcPr>
          <w:p w14:paraId="2B77CB7D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Essential or Desirable </w:t>
            </w:r>
          </w:p>
        </w:tc>
      </w:tr>
      <w:tr w:rsidR="661E07B7" w:rsidRPr="002B6ECC" w14:paraId="145A2827" w14:textId="77777777" w:rsidTr="00A20F49">
        <w:tc>
          <w:tcPr>
            <w:tcW w:w="8194" w:type="dxa"/>
          </w:tcPr>
          <w:p w14:paraId="2D026845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1382" w:type="dxa"/>
          </w:tcPr>
          <w:p w14:paraId="5066D730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006068C4" w:rsidRPr="002B6ECC" w14:paraId="5CD0480E" w14:textId="77777777" w:rsidTr="00A20F49">
        <w:tc>
          <w:tcPr>
            <w:tcW w:w="8194" w:type="dxa"/>
          </w:tcPr>
          <w:p w14:paraId="61C3203B" w14:textId="0689828D" w:rsidR="006068C4" w:rsidRPr="002B6ECC" w:rsidRDefault="00FB2D37" w:rsidP="00FF6616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Level 2</w:t>
            </w:r>
            <w:r w:rsidR="00F0544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childcare qualification or </w:t>
            </w:r>
            <w:r w:rsidR="00252863">
              <w:rPr>
                <w:rFonts w:ascii="Assistant" w:eastAsia="Verdana" w:hAnsi="Assistant" w:cs="Assistant"/>
                <w:bCs/>
                <w:sz w:val="24"/>
                <w:szCs w:val="24"/>
              </w:rPr>
              <w:t>higher</w:t>
            </w:r>
          </w:p>
        </w:tc>
        <w:tc>
          <w:tcPr>
            <w:tcW w:w="1382" w:type="dxa"/>
          </w:tcPr>
          <w:p w14:paraId="15B85CE4" w14:textId="77777777" w:rsidR="006068C4" w:rsidRPr="002B6ECC" w:rsidRDefault="0061067D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2B6ECC" w:rsidRPr="002B6ECC" w14:paraId="63A4390A" w14:textId="77777777" w:rsidTr="00A20F49">
        <w:tc>
          <w:tcPr>
            <w:tcW w:w="8194" w:type="dxa"/>
          </w:tcPr>
          <w:p w14:paraId="3D6927E3" w14:textId="77777777" w:rsidR="002B6ECC" w:rsidRPr="002B6ECC" w:rsidRDefault="002B6ECC" w:rsidP="00FF6616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Working towards or</w:t>
            </w:r>
            <w:r w:rsidR="00547DAE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willing to work towards Level 3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childcare qualification</w:t>
            </w:r>
          </w:p>
        </w:tc>
        <w:tc>
          <w:tcPr>
            <w:tcW w:w="1382" w:type="dxa"/>
          </w:tcPr>
          <w:p w14:paraId="062C1166" w14:textId="77777777" w:rsidR="002B6ECC" w:rsidRPr="002B6ECC" w:rsidRDefault="002B6ECC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C57E35" w:rsidRPr="002B6ECC" w14:paraId="4EA1253A" w14:textId="77777777" w:rsidTr="00A20F49">
        <w:tc>
          <w:tcPr>
            <w:tcW w:w="0" w:type="auto"/>
          </w:tcPr>
          <w:p w14:paraId="2E2D1D4F" w14:textId="77777777"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First Aid</w:t>
            </w:r>
            <w:r w:rsidR="00F05443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(general)</w:t>
            </w:r>
          </w:p>
        </w:tc>
        <w:tc>
          <w:tcPr>
            <w:tcW w:w="0" w:type="auto"/>
          </w:tcPr>
          <w:p w14:paraId="13CA3006" w14:textId="77777777"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C57E35" w:rsidRPr="002B6ECC" w14:paraId="4208F680" w14:textId="77777777" w:rsidTr="00A20F49">
        <w:tc>
          <w:tcPr>
            <w:tcW w:w="0" w:type="auto"/>
          </w:tcPr>
          <w:p w14:paraId="171E141D" w14:textId="77777777" w:rsidR="00C57E35" w:rsidRPr="002B6ECC" w:rsidRDefault="00F05443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First Aid (paediatrics)</w:t>
            </w:r>
          </w:p>
        </w:tc>
        <w:tc>
          <w:tcPr>
            <w:tcW w:w="0" w:type="auto"/>
          </w:tcPr>
          <w:p w14:paraId="77F6618B" w14:textId="77777777"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661E07B7" w:rsidRPr="002B6ECC" w14:paraId="0381B2A5" w14:textId="77777777" w:rsidTr="00A20F49">
        <w:tc>
          <w:tcPr>
            <w:tcW w:w="8194" w:type="dxa"/>
          </w:tcPr>
          <w:p w14:paraId="6CE560A4" w14:textId="77777777" w:rsidR="661E07B7" w:rsidRPr="002B6ECC" w:rsidRDefault="000D4FD8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KNOWLEDGE, SKILLS AND EXPERIENCE</w:t>
            </w:r>
            <w:r w:rsidR="661E07B7"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36B9731B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661E07B7" w:rsidRPr="002B6ECC" w14:paraId="53425B10" w14:textId="77777777" w:rsidTr="00A20F49">
        <w:tc>
          <w:tcPr>
            <w:tcW w:w="8194" w:type="dxa"/>
          </w:tcPr>
          <w:p w14:paraId="21AF23A2" w14:textId="77777777" w:rsidR="000D4FD8" w:rsidRPr="002B6ECC" w:rsidRDefault="00FB2D37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At least </w:t>
            </w:r>
            <w:proofErr w:type="gramStart"/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1 year</w:t>
            </w:r>
            <w:proofErr w:type="gramEnd"/>
            <w:r w:rsidR="00E732EB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r</w:t>
            </w:r>
            <w:r w:rsidR="000D4FD8" w:rsidRPr="002B6ECC">
              <w:rPr>
                <w:rFonts w:ascii="Assistant" w:eastAsia="Verdana" w:hAnsi="Assistant" w:cs="Assistant"/>
                <w:sz w:val="24"/>
                <w:szCs w:val="24"/>
              </w:rPr>
              <w:t>elevant significant experience of</w:t>
            </w:r>
            <w:r w:rsidR="00E732EB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working with children and fam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ilies in an early years setting</w:t>
            </w:r>
          </w:p>
        </w:tc>
        <w:tc>
          <w:tcPr>
            <w:tcW w:w="1382" w:type="dxa"/>
          </w:tcPr>
          <w:p w14:paraId="56F6C076" w14:textId="77777777"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Essential </w:t>
            </w:r>
          </w:p>
        </w:tc>
      </w:tr>
      <w:tr w:rsidR="002250F4" w:rsidRPr="002B6ECC" w14:paraId="507DD0D0" w14:textId="77777777" w:rsidTr="006C3473">
        <w:tc>
          <w:tcPr>
            <w:tcW w:w="8194" w:type="dxa"/>
          </w:tcPr>
          <w:p w14:paraId="33AC59BE" w14:textId="77777777" w:rsidR="002250F4" w:rsidRPr="002B6ECC" w:rsidRDefault="002250F4" w:rsidP="006C3473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Demonstrable experience of safeguarding children legislation and processes</w:t>
            </w:r>
          </w:p>
        </w:tc>
        <w:tc>
          <w:tcPr>
            <w:tcW w:w="1382" w:type="dxa"/>
          </w:tcPr>
          <w:p w14:paraId="75FB9B32" w14:textId="77777777" w:rsidR="002250F4" w:rsidRPr="002B6ECC" w:rsidRDefault="002250F4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638A81A7" w14:textId="77777777" w:rsidTr="006C3473">
        <w:tc>
          <w:tcPr>
            <w:tcW w:w="8194" w:type="dxa"/>
          </w:tcPr>
          <w:p w14:paraId="05C09AF3" w14:textId="77777777" w:rsidR="00E732EB" w:rsidRPr="002B6ECC" w:rsidRDefault="00FB2D37" w:rsidP="00FB2D37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Experience of implementing a varied range of activities with children and generating new activities and creative ideas. </w:t>
            </w:r>
          </w:p>
        </w:tc>
        <w:tc>
          <w:tcPr>
            <w:tcW w:w="1382" w:type="dxa"/>
          </w:tcPr>
          <w:p w14:paraId="49051885" w14:textId="77777777"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3EEF4070" w14:textId="77777777" w:rsidTr="006C3473">
        <w:tc>
          <w:tcPr>
            <w:tcW w:w="8194" w:type="dxa"/>
          </w:tcPr>
          <w:p w14:paraId="539CCD9E" w14:textId="77777777"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Skilled at using Microsoft office packages including outlook, word, powerpoint</w:t>
            </w:r>
          </w:p>
        </w:tc>
        <w:tc>
          <w:tcPr>
            <w:tcW w:w="1382" w:type="dxa"/>
          </w:tcPr>
          <w:p w14:paraId="4188FA18" w14:textId="77777777"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7EE10F63" w14:textId="77777777" w:rsidTr="006C3473">
        <w:tc>
          <w:tcPr>
            <w:tcW w:w="8194" w:type="dxa"/>
          </w:tcPr>
          <w:p w14:paraId="7B87DABB" w14:textId="77777777" w:rsidR="00E732EB" w:rsidRPr="002B6ECC" w:rsidRDefault="00E732EB" w:rsidP="00FB2D37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Experienced at communicating clearly and confidently to a range of audiences </w:t>
            </w:r>
          </w:p>
        </w:tc>
        <w:tc>
          <w:tcPr>
            <w:tcW w:w="1382" w:type="dxa"/>
          </w:tcPr>
          <w:p w14:paraId="25DF342B" w14:textId="77777777"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605901DC" w14:textId="77777777" w:rsidTr="006C3473">
        <w:tc>
          <w:tcPr>
            <w:tcW w:w="8194" w:type="dxa"/>
          </w:tcPr>
          <w:p w14:paraId="1B184AE5" w14:textId="77777777"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Knowledge and understanding of the current EYFS curriculum</w:t>
            </w:r>
          </w:p>
        </w:tc>
        <w:tc>
          <w:tcPr>
            <w:tcW w:w="1382" w:type="dxa"/>
          </w:tcPr>
          <w:p w14:paraId="0DFDE579" w14:textId="77777777"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E732EB" w:rsidRPr="002B6ECC" w14:paraId="73A5E6CF" w14:textId="77777777" w:rsidTr="00A20F49">
        <w:tc>
          <w:tcPr>
            <w:tcW w:w="8194" w:type="dxa"/>
          </w:tcPr>
          <w:p w14:paraId="51A949E2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An understanding of current issues related to substance misuse and families experiencing problems</w:t>
            </w:r>
          </w:p>
        </w:tc>
        <w:tc>
          <w:tcPr>
            <w:tcW w:w="1382" w:type="dxa"/>
          </w:tcPr>
          <w:p w14:paraId="668451B2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  <w:p w14:paraId="7D3EF765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</w:p>
        </w:tc>
      </w:tr>
      <w:tr w:rsidR="00E732EB" w:rsidRPr="002B6ECC" w14:paraId="328D74DB" w14:textId="77777777" w:rsidTr="00A20F49">
        <w:tc>
          <w:tcPr>
            <w:tcW w:w="8194" w:type="dxa"/>
          </w:tcPr>
          <w:p w14:paraId="3E947CA0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To </w:t>
            </w:r>
            <w:proofErr w:type="gramStart"/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have an understanding of</w:t>
            </w:r>
            <w:proofErr w:type="gramEnd"/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working in a way that is ‘trauma informed’</w:t>
            </w:r>
          </w:p>
        </w:tc>
        <w:tc>
          <w:tcPr>
            <w:tcW w:w="1382" w:type="dxa"/>
          </w:tcPr>
          <w:p w14:paraId="617DCF7A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E732EB" w:rsidRPr="002B6ECC" w14:paraId="4D5B732C" w14:textId="77777777" w:rsidTr="00A20F49">
        <w:tc>
          <w:tcPr>
            <w:tcW w:w="8194" w:type="dxa"/>
          </w:tcPr>
          <w:p w14:paraId="77C8C0DC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ATTITUDE AND BEHAVIOURS</w:t>
            </w:r>
          </w:p>
        </w:tc>
        <w:tc>
          <w:tcPr>
            <w:tcW w:w="1382" w:type="dxa"/>
          </w:tcPr>
          <w:p w14:paraId="6B9BA6D0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</w:p>
        </w:tc>
      </w:tr>
      <w:tr w:rsidR="00E732EB" w:rsidRPr="002B6ECC" w14:paraId="28AE947A" w14:textId="77777777" w:rsidTr="00A20F49">
        <w:tc>
          <w:tcPr>
            <w:tcW w:w="8194" w:type="dxa"/>
          </w:tcPr>
          <w:p w14:paraId="485E3155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demonstrate an enthusiastic and motivating attitude</w:t>
            </w:r>
          </w:p>
        </w:tc>
        <w:tc>
          <w:tcPr>
            <w:tcW w:w="1382" w:type="dxa"/>
          </w:tcPr>
          <w:p w14:paraId="60975541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78C961B2" w14:textId="77777777" w:rsidTr="00A20F49">
        <w:tc>
          <w:tcPr>
            <w:tcW w:w="8194" w:type="dxa"/>
          </w:tcPr>
          <w:p w14:paraId="4C82DB72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An understanding and commitment to the principles of equality and diversity and an ability to engage with children and adults from diverse backgrounds.</w:t>
            </w:r>
          </w:p>
        </w:tc>
        <w:tc>
          <w:tcPr>
            <w:tcW w:w="1382" w:type="dxa"/>
          </w:tcPr>
          <w:p w14:paraId="5329770F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3B52A536" w14:textId="77777777" w:rsidTr="00A20F49">
        <w:tc>
          <w:tcPr>
            <w:tcW w:w="8194" w:type="dxa"/>
          </w:tcPr>
          <w:p w14:paraId="60B5F567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understand the importance of taking responsibility for own behavior and actions</w:t>
            </w:r>
          </w:p>
        </w:tc>
        <w:tc>
          <w:tcPr>
            <w:tcW w:w="1382" w:type="dxa"/>
          </w:tcPr>
          <w:p w14:paraId="3F94677B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648D96A3" w14:textId="77777777" w:rsidTr="00A20F49">
        <w:tc>
          <w:tcPr>
            <w:tcW w:w="8194" w:type="dxa"/>
          </w:tcPr>
          <w:p w14:paraId="6C98E60D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be aware of best practice around confidentiality procedures and a clear understanding of data protection guidelines</w:t>
            </w:r>
          </w:p>
        </w:tc>
        <w:tc>
          <w:tcPr>
            <w:tcW w:w="1382" w:type="dxa"/>
          </w:tcPr>
          <w:p w14:paraId="40BE6DF8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14:paraId="677EB33C" w14:textId="77777777" w:rsidTr="00A20F49">
        <w:tc>
          <w:tcPr>
            <w:tcW w:w="8194" w:type="dxa"/>
          </w:tcPr>
          <w:p w14:paraId="26D8D95C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Committed to continued professional development including active participation in internal and external meetings and training</w:t>
            </w:r>
          </w:p>
        </w:tc>
        <w:tc>
          <w:tcPr>
            <w:tcW w:w="1382" w:type="dxa"/>
          </w:tcPr>
          <w:p w14:paraId="681778B5" w14:textId="77777777"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</w:tbl>
    <w:p w14:paraId="02AEEBD4" w14:textId="77777777" w:rsidR="661E07B7" w:rsidRPr="002B6ECC" w:rsidRDefault="661E07B7" w:rsidP="661E07B7">
      <w:pPr>
        <w:rPr>
          <w:rFonts w:ascii="Assistant" w:hAnsi="Assistant" w:cs="Assistant"/>
          <w:sz w:val="24"/>
          <w:szCs w:val="24"/>
        </w:rPr>
      </w:pPr>
    </w:p>
    <w:p w14:paraId="0B99CE21" w14:textId="77777777" w:rsidR="661E07B7" w:rsidRPr="002B6ECC" w:rsidRDefault="661E07B7" w:rsidP="661E07B7">
      <w:pPr>
        <w:rPr>
          <w:rFonts w:ascii="Assistant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>The post is subject to the satisfactory completion of a Disclosure and Barri</w:t>
      </w:r>
      <w:r w:rsidR="00F05443" w:rsidRPr="002B6ECC">
        <w:rPr>
          <w:rFonts w:ascii="Assistant" w:eastAsia="Verdana" w:hAnsi="Assistant" w:cs="Assistant"/>
          <w:sz w:val="24"/>
          <w:szCs w:val="24"/>
        </w:rPr>
        <w:t xml:space="preserve">ng Service </w:t>
      </w:r>
      <w:r w:rsidRPr="002B6ECC">
        <w:rPr>
          <w:rFonts w:ascii="Assistant" w:eastAsia="Verdana" w:hAnsi="Assistant" w:cs="Assistant"/>
          <w:sz w:val="24"/>
          <w:szCs w:val="24"/>
        </w:rPr>
        <w:t xml:space="preserve">check at an enhanced level.  </w:t>
      </w:r>
    </w:p>
    <w:p w14:paraId="26857E9D" w14:textId="77777777" w:rsidR="661E07B7" w:rsidRPr="002B6ECC" w:rsidRDefault="661E07B7">
      <w:pPr>
        <w:rPr>
          <w:rFonts w:ascii="Assistant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 xml:space="preserve"> This job description </w:t>
      </w:r>
      <w:r w:rsidR="000D116C" w:rsidRPr="002B6ECC">
        <w:rPr>
          <w:rFonts w:ascii="Assistant" w:eastAsia="Verdana" w:hAnsi="Assistant" w:cs="Assistant"/>
          <w:sz w:val="24"/>
          <w:szCs w:val="24"/>
        </w:rPr>
        <w:t>accurately</w:t>
      </w:r>
      <w:r w:rsidRPr="002B6ECC">
        <w:rPr>
          <w:rFonts w:ascii="Assistant" w:eastAsia="Verdana" w:hAnsi="Assistant" w:cs="Assistant"/>
          <w:sz w:val="24"/>
          <w:szCs w:val="24"/>
        </w:rPr>
        <w:t xml:space="preserve"> reflects the present position; it may be reviewed and amended but only after a proper period of consultation. </w:t>
      </w:r>
    </w:p>
    <w:sectPr w:rsidR="661E07B7" w:rsidRPr="002B6ECC" w:rsidSect="00A31A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ACF9" w14:textId="77777777" w:rsidR="00A31A13" w:rsidRDefault="00A31A13" w:rsidP="006A0C91">
      <w:pPr>
        <w:spacing w:after="0" w:line="240" w:lineRule="auto"/>
      </w:pPr>
      <w:r>
        <w:separator/>
      </w:r>
    </w:p>
  </w:endnote>
  <w:endnote w:type="continuationSeparator" w:id="0">
    <w:p w14:paraId="0AEEAEE8" w14:textId="77777777" w:rsidR="00A31A13" w:rsidRDefault="00A31A13" w:rsidP="006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03F6" w14:textId="77777777" w:rsidR="00A31A13" w:rsidRDefault="00A31A13" w:rsidP="006A0C91">
      <w:pPr>
        <w:spacing w:after="0" w:line="240" w:lineRule="auto"/>
      </w:pPr>
      <w:r>
        <w:separator/>
      </w:r>
    </w:p>
  </w:footnote>
  <w:footnote w:type="continuationSeparator" w:id="0">
    <w:p w14:paraId="2D73AA76" w14:textId="77777777" w:rsidR="00A31A13" w:rsidRDefault="00A31A13" w:rsidP="006A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E863" w14:textId="77777777" w:rsidR="006A0C91" w:rsidRDefault="006A0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AF3"/>
    <w:multiLevelType w:val="hybridMultilevel"/>
    <w:tmpl w:val="0E180AA2"/>
    <w:lvl w:ilvl="0" w:tplc="28DA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2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A5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04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8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F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D3B"/>
    <w:multiLevelType w:val="hybridMultilevel"/>
    <w:tmpl w:val="511AABBC"/>
    <w:lvl w:ilvl="0" w:tplc="FB1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41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2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8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4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1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67A"/>
    <w:multiLevelType w:val="hybridMultilevel"/>
    <w:tmpl w:val="07B86CEA"/>
    <w:lvl w:ilvl="0" w:tplc="C7023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60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C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F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D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C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7295"/>
    <w:multiLevelType w:val="hybridMultilevel"/>
    <w:tmpl w:val="075A7B16"/>
    <w:lvl w:ilvl="0" w:tplc="74B4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83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CC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3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47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3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F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C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C53"/>
    <w:multiLevelType w:val="hybridMultilevel"/>
    <w:tmpl w:val="ABF0AD86"/>
    <w:lvl w:ilvl="0" w:tplc="91D40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8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E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E7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E8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A1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2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4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E65"/>
    <w:multiLevelType w:val="hybridMultilevel"/>
    <w:tmpl w:val="480C7CF2"/>
    <w:lvl w:ilvl="0" w:tplc="D4E6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4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C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44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6C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2B24"/>
    <w:multiLevelType w:val="hybridMultilevel"/>
    <w:tmpl w:val="7DF4803E"/>
    <w:lvl w:ilvl="0" w:tplc="57DC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C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4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D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2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4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2C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7528"/>
    <w:multiLevelType w:val="hybridMultilevel"/>
    <w:tmpl w:val="BC7218DE"/>
    <w:lvl w:ilvl="0" w:tplc="4566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6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3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8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97D58"/>
    <w:multiLevelType w:val="hybridMultilevel"/>
    <w:tmpl w:val="E8746D98"/>
    <w:lvl w:ilvl="0" w:tplc="F614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E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49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6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2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3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E70"/>
    <w:multiLevelType w:val="hybridMultilevel"/>
    <w:tmpl w:val="D8BAD8A2"/>
    <w:lvl w:ilvl="0" w:tplc="A0B488F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ssist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14F55"/>
    <w:multiLevelType w:val="hybridMultilevel"/>
    <w:tmpl w:val="1CFEA6A6"/>
    <w:lvl w:ilvl="0" w:tplc="B3684EA2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61A63"/>
    <w:multiLevelType w:val="hybridMultilevel"/>
    <w:tmpl w:val="F056DA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547204"/>
    <w:multiLevelType w:val="hybridMultilevel"/>
    <w:tmpl w:val="CCEE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0484">
    <w:abstractNumId w:val="3"/>
  </w:num>
  <w:num w:numId="2" w16cid:durableId="1716737085">
    <w:abstractNumId w:val="0"/>
  </w:num>
  <w:num w:numId="3" w16cid:durableId="2083021156">
    <w:abstractNumId w:val="8"/>
  </w:num>
  <w:num w:numId="4" w16cid:durableId="1071849135">
    <w:abstractNumId w:val="6"/>
  </w:num>
  <w:num w:numId="5" w16cid:durableId="1950696243">
    <w:abstractNumId w:val="4"/>
  </w:num>
  <w:num w:numId="6" w16cid:durableId="1469667580">
    <w:abstractNumId w:val="5"/>
  </w:num>
  <w:num w:numId="7" w16cid:durableId="1428891490">
    <w:abstractNumId w:val="2"/>
  </w:num>
  <w:num w:numId="8" w16cid:durableId="1347246754">
    <w:abstractNumId w:val="1"/>
  </w:num>
  <w:num w:numId="9" w16cid:durableId="1053507259">
    <w:abstractNumId w:val="7"/>
  </w:num>
  <w:num w:numId="10" w16cid:durableId="1259827130">
    <w:abstractNumId w:val="11"/>
  </w:num>
  <w:num w:numId="11" w16cid:durableId="1004891695">
    <w:abstractNumId w:val="12"/>
  </w:num>
  <w:num w:numId="12" w16cid:durableId="242764080">
    <w:abstractNumId w:val="10"/>
  </w:num>
  <w:num w:numId="13" w16cid:durableId="1558666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011F42"/>
    <w:rsid w:val="00013DC7"/>
    <w:rsid w:val="00031871"/>
    <w:rsid w:val="000D116C"/>
    <w:rsid w:val="000D4FD8"/>
    <w:rsid w:val="00114363"/>
    <w:rsid w:val="00165032"/>
    <w:rsid w:val="001777FC"/>
    <w:rsid w:val="001806B2"/>
    <w:rsid w:val="002250F4"/>
    <w:rsid w:val="002256FF"/>
    <w:rsid w:val="00252863"/>
    <w:rsid w:val="00267A1B"/>
    <w:rsid w:val="002B6ECC"/>
    <w:rsid w:val="002C6D52"/>
    <w:rsid w:val="002D723A"/>
    <w:rsid w:val="00305EDD"/>
    <w:rsid w:val="00367E9E"/>
    <w:rsid w:val="004805CB"/>
    <w:rsid w:val="00497195"/>
    <w:rsid w:val="004B7C7F"/>
    <w:rsid w:val="004D07A4"/>
    <w:rsid w:val="004D6FAC"/>
    <w:rsid w:val="0053073C"/>
    <w:rsid w:val="005325FF"/>
    <w:rsid w:val="00534DEF"/>
    <w:rsid w:val="00542410"/>
    <w:rsid w:val="00543872"/>
    <w:rsid w:val="00547DAE"/>
    <w:rsid w:val="00570738"/>
    <w:rsid w:val="005779A8"/>
    <w:rsid w:val="005E27D7"/>
    <w:rsid w:val="005E3F1B"/>
    <w:rsid w:val="006068C4"/>
    <w:rsid w:val="0061067D"/>
    <w:rsid w:val="00627770"/>
    <w:rsid w:val="00632E15"/>
    <w:rsid w:val="0063600C"/>
    <w:rsid w:val="006A0C91"/>
    <w:rsid w:val="006B58E8"/>
    <w:rsid w:val="00710C1B"/>
    <w:rsid w:val="007E43D2"/>
    <w:rsid w:val="0091250B"/>
    <w:rsid w:val="00953A86"/>
    <w:rsid w:val="00954328"/>
    <w:rsid w:val="009C1B29"/>
    <w:rsid w:val="009C32B6"/>
    <w:rsid w:val="009E56FA"/>
    <w:rsid w:val="009F05C2"/>
    <w:rsid w:val="00A20F49"/>
    <w:rsid w:val="00A25A4E"/>
    <w:rsid w:val="00A31A13"/>
    <w:rsid w:val="00A76C4E"/>
    <w:rsid w:val="00B81CC3"/>
    <w:rsid w:val="00BB3FB5"/>
    <w:rsid w:val="00BD49B4"/>
    <w:rsid w:val="00BF54BC"/>
    <w:rsid w:val="00C57E35"/>
    <w:rsid w:val="00C6066D"/>
    <w:rsid w:val="00C628AB"/>
    <w:rsid w:val="00C92D42"/>
    <w:rsid w:val="00CC44AC"/>
    <w:rsid w:val="00D62175"/>
    <w:rsid w:val="00D807A9"/>
    <w:rsid w:val="00DB2DC2"/>
    <w:rsid w:val="00DC5757"/>
    <w:rsid w:val="00DD5D07"/>
    <w:rsid w:val="00DF0375"/>
    <w:rsid w:val="00E16D71"/>
    <w:rsid w:val="00E53884"/>
    <w:rsid w:val="00E732EB"/>
    <w:rsid w:val="00EC1291"/>
    <w:rsid w:val="00F05443"/>
    <w:rsid w:val="00F422AF"/>
    <w:rsid w:val="00F9198D"/>
    <w:rsid w:val="00FB2D37"/>
    <w:rsid w:val="00FC59B7"/>
    <w:rsid w:val="00FF44C9"/>
    <w:rsid w:val="00FF6616"/>
    <w:rsid w:val="06EA2F9C"/>
    <w:rsid w:val="08400C66"/>
    <w:rsid w:val="11CCD76C"/>
    <w:rsid w:val="1F7489AC"/>
    <w:rsid w:val="2214FEC1"/>
    <w:rsid w:val="2C1C6856"/>
    <w:rsid w:val="2EC4BDDF"/>
    <w:rsid w:val="46EBDD59"/>
    <w:rsid w:val="4B77233A"/>
    <w:rsid w:val="4FD5DEA3"/>
    <w:rsid w:val="5194A143"/>
    <w:rsid w:val="5BA9EDB7"/>
    <w:rsid w:val="661E07B7"/>
    <w:rsid w:val="679CD8BB"/>
    <w:rsid w:val="713D16F9"/>
    <w:rsid w:val="7AB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3E8AB"/>
  <w15:docId w15:val="{F8815BAB-BECD-404B-9448-DE181E0B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0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1">
    <w:name w:val="Grid Table 1 Light - Accent 11"/>
    <w:basedOn w:val="TableNormal"/>
    <w:uiPriority w:val="46"/>
    <w:rsid w:val="0091250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1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1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2fe76-2c6a-4a88-baf6-9e508ed22d79">
      <Terms xmlns="http://schemas.microsoft.com/office/infopath/2007/PartnerControls"/>
    </lcf76f155ced4ddcb4097134ff3c332f>
    <TaxCatchAll xmlns="cf8b7d48-5999-4dd8-b09f-2e497900acef" xsi:nil="true"/>
    <SharedWithUsers xmlns="cf8b7d48-5999-4dd8-b09f-2e497900acef">
      <UserInfo>
        <DisplayName/>
        <AccountId xsi:nil="true"/>
        <AccountType/>
      </UserInfo>
    </SharedWithUsers>
    <MediaLengthInSeconds xmlns="5b92fe76-2c6a-4a88-baf6-9e508ed22d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8" ma:contentTypeDescription="Create a new document." ma:contentTypeScope="" ma:versionID="905b61bb955ac1d00a6c3246f68d719f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50765c8f918278d7eef1fdb06b9c8c5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7b622-4b2a-4c6f-b426-173f4f5a3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1ea602-dcb4-492f-bf3b-16a383ad5398}" ma:internalName="TaxCatchAll" ma:showField="CatchAllData" ma:web="cf8b7d48-5999-4dd8-b09f-2e497900a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5B5B1-D958-45E7-B33C-71EF745DC182}">
  <ds:schemaRefs>
    <ds:schemaRef ds:uri="http://schemas.microsoft.com/office/2006/metadata/properties"/>
    <ds:schemaRef ds:uri="http://schemas.microsoft.com/office/infopath/2007/PartnerControls"/>
    <ds:schemaRef ds:uri="5b92fe76-2c6a-4a88-baf6-9e508ed22d79"/>
    <ds:schemaRef ds:uri="cf8b7d48-5999-4dd8-b09f-2e497900acef"/>
  </ds:schemaRefs>
</ds:datastoreItem>
</file>

<file path=customXml/itemProps2.xml><?xml version="1.0" encoding="utf-8"?>
<ds:datastoreItem xmlns:ds="http://schemas.openxmlformats.org/officeDocument/2006/customXml" ds:itemID="{8C1DBB1E-BAF4-4382-855A-D0F91D019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C9083-D532-44BC-B8FB-C8EE008DD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Moody</dc:creator>
  <cp:lastModifiedBy>Francesca Carpenter</cp:lastModifiedBy>
  <cp:revision>3</cp:revision>
  <cp:lastPrinted>2019-05-14T11:27:00Z</cp:lastPrinted>
  <dcterms:created xsi:type="dcterms:W3CDTF">2024-04-10T08:15:00Z</dcterms:created>
  <dcterms:modified xsi:type="dcterms:W3CDTF">2024-04-10T08:32:00Z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  <property fmtid="{D5CDD505-2E9C-101B-9397-08002B2CF9AE}" pid="3" name="Order">
    <vt:r8>38500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